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8FC95" w14:textId="0BDBD189" w:rsidR="198ED366" w:rsidRPr="00D851B7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D851B7">
        <w:rPr>
          <w:rFonts w:ascii="Tahoma" w:hAnsi="Tahoma"/>
          <w:b/>
          <w:color w:val="000000" w:themeColor="text1"/>
          <w:sz w:val="22"/>
          <w:highlight w:val="yellow"/>
        </w:rPr>
        <w:t>POST 1 - Viajante curioso</w:t>
      </w:r>
    </w:p>
    <w:p w14:paraId="41AD460B" w14:textId="63E51895" w:rsidR="198ED366" w:rsidRPr="00D851B7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Vai partir numa aventura</w:t>
      </w:r>
      <w:r w:rsidR="00E05C01">
        <w:rPr>
          <w:rFonts w:ascii="Tahoma" w:hAnsi="Tahoma"/>
          <w:color w:val="000000" w:themeColor="text1"/>
          <w:sz w:val="22"/>
        </w:rPr>
        <w:t xml:space="preserve"> para</w:t>
      </w:r>
      <w:r w:rsidRPr="00D851B7">
        <w:rPr>
          <w:rFonts w:ascii="Tahoma" w:hAnsi="Tahoma"/>
          <w:color w:val="000000" w:themeColor="text1"/>
          <w:sz w:val="22"/>
        </w:rPr>
        <w:t xml:space="preserve"> fora da UE? 🌍 </w:t>
      </w:r>
      <w:r w:rsidR="00E05C01">
        <w:rPr>
          <w:rFonts w:ascii="Tahoma" w:hAnsi="Tahoma"/>
          <w:color w:val="000000" w:themeColor="text1"/>
          <w:sz w:val="22"/>
        </w:rPr>
        <w:t>E no regresso, a</w:t>
      </w:r>
      <w:r w:rsidRPr="00D851B7">
        <w:rPr>
          <w:rFonts w:ascii="Tahoma" w:hAnsi="Tahoma"/>
          <w:color w:val="000000" w:themeColor="text1"/>
          <w:sz w:val="22"/>
        </w:rPr>
        <w:t xml:space="preserve">ntes de fazer as malas, lembre-se de que algumas lembranças podem conter mais do que memórias: também podem transportar pragas </w:t>
      </w:r>
      <w:r w:rsidR="00E05C01">
        <w:rPr>
          <w:rFonts w:ascii="Tahoma" w:hAnsi="Tahoma"/>
          <w:color w:val="000000" w:themeColor="text1"/>
          <w:sz w:val="22"/>
        </w:rPr>
        <w:t>que provocam doenças  n</w:t>
      </w:r>
      <w:r w:rsidRPr="00D851B7">
        <w:rPr>
          <w:rFonts w:ascii="Tahoma" w:hAnsi="Tahoma"/>
          <w:color w:val="000000" w:themeColor="text1"/>
          <w:sz w:val="22"/>
        </w:rPr>
        <w:t>as plantas! 🦠</w:t>
      </w:r>
    </w:p>
    <w:p w14:paraId="6508CE36" w14:textId="66ECF58D" w:rsidR="198ED366" w:rsidRPr="00D851B7" w:rsidRDefault="00E05C01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>
        <w:rPr>
          <w:rFonts w:ascii="Tahoma" w:hAnsi="Tahoma"/>
          <w:color w:val="000000" w:themeColor="text1"/>
          <w:sz w:val="22"/>
        </w:rPr>
        <w:t>Nas suas viagens t</w:t>
      </w:r>
      <w:r w:rsidR="198ED366" w:rsidRPr="00D851B7">
        <w:rPr>
          <w:rFonts w:ascii="Tahoma" w:hAnsi="Tahoma"/>
          <w:color w:val="000000" w:themeColor="text1"/>
          <w:sz w:val="22"/>
        </w:rPr>
        <w:t>ire só fotografias, deixe só pegadas. Não traga plantas, flores, sementes, frutos ou legumes no seu voo de regresso.</w:t>
      </w:r>
    </w:p>
    <w:p w14:paraId="09E34788" w14:textId="56F7E41C" w:rsidR="198ED366" w:rsidRPr="00D851B7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 xml:space="preserve">Vamos </w:t>
      </w:r>
      <w:r w:rsidR="00E05C01">
        <w:rPr>
          <w:rFonts w:ascii="Tahoma" w:hAnsi="Tahoma"/>
          <w:color w:val="000000" w:themeColor="text1"/>
          <w:sz w:val="22"/>
        </w:rPr>
        <w:t xml:space="preserve">contribuir para </w:t>
      </w:r>
      <w:r w:rsidRPr="00D851B7">
        <w:rPr>
          <w:rFonts w:ascii="Tahoma" w:hAnsi="Tahoma"/>
          <w:color w:val="000000" w:themeColor="text1"/>
          <w:sz w:val="22"/>
        </w:rPr>
        <w:t>proteger a saúde das plantas onde quer que estejamos. Ajude-nos a partilhar a mensagem e faça parte do movimento #</w:t>
      </w:r>
      <w:r w:rsidRPr="00D851B7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D851B7">
        <w:rPr>
          <w:rFonts w:ascii="Tahoma" w:hAnsi="Tahoma"/>
          <w:color w:val="000000" w:themeColor="text1"/>
          <w:sz w:val="22"/>
        </w:rPr>
        <w:t>!</w:t>
      </w:r>
    </w:p>
    <w:p w14:paraId="363A01D4" w14:textId="3B10EE0C" w:rsidR="4FF7F78E" w:rsidRPr="00E05C01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2A38976F" w14:textId="3D592922" w:rsidR="198ED366" w:rsidRPr="00D851B7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D851B7">
        <w:rPr>
          <w:rFonts w:ascii="Tahoma" w:hAnsi="Tahoma"/>
          <w:b/>
          <w:color w:val="000000" w:themeColor="text1"/>
          <w:sz w:val="22"/>
          <w:highlight w:val="yellow"/>
        </w:rPr>
        <w:t>POST 2 - Jardineiro amador/agricultor amador</w:t>
      </w:r>
    </w:p>
    <w:p w14:paraId="60FEFBD3" w14:textId="77777777" w:rsidR="00E05C01" w:rsidRDefault="198ED366" w:rsidP="4FF7F78E">
      <w:pPr>
        <w:spacing w:before="240" w:after="0"/>
        <w:rPr>
          <w:rFonts w:ascii="Tahoma" w:hAnsi="Tahoma"/>
          <w:color w:val="000000" w:themeColor="text1"/>
          <w:sz w:val="22"/>
        </w:rPr>
      </w:pPr>
      <w:r w:rsidRPr="00D851B7">
        <w:rPr>
          <w:rFonts w:ascii="Tahoma" w:hAnsi="Tahoma"/>
          <w:color w:val="000000" w:themeColor="text1"/>
          <w:sz w:val="22"/>
        </w:rPr>
        <w:t xml:space="preserve">Já se perguntou de que forma as plantas saudáveis afetam a nossa vida quotidiana🌿? Não se limitam a embelezar os jardins. </w:t>
      </w:r>
    </w:p>
    <w:p w14:paraId="06A3B09A" w14:textId="2C2D4D66" w:rsidR="198ED366" w:rsidRPr="00D851B7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 xml:space="preserve">As plantas: </w:t>
      </w:r>
    </w:p>
    <w:p w14:paraId="694FEE3E" w14:textId="7FCD337F" w:rsidR="198ED366" w:rsidRPr="00D851B7" w:rsidRDefault="198ED366" w:rsidP="4FF7F78E">
      <w:pPr>
        <w:pStyle w:val="Pargrafoda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enriquecem o nosso abastecimento alimentar🍅</w:t>
      </w:r>
    </w:p>
    <w:p w14:paraId="329B82E4" w14:textId="0C4A69A3" w:rsidR="198ED366" w:rsidRPr="00D851B7" w:rsidRDefault="198ED366" w:rsidP="4FF7F78E">
      <w:pPr>
        <w:pStyle w:val="Pargrafoda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mantêm a biodiversidade 🐝</w:t>
      </w:r>
    </w:p>
    <w:p w14:paraId="5E84C240" w14:textId="63B42E7C" w:rsidR="198ED366" w:rsidRPr="00D851B7" w:rsidRDefault="198ED366" w:rsidP="4FF7F78E">
      <w:pPr>
        <w:pStyle w:val="Pargrafoda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moldam a economia 💡</w:t>
      </w:r>
    </w:p>
    <w:p w14:paraId="055FF465" w14:textId="07917FA1" w:rsidR="198ED366" w:rsidRPr="00D851B7" w:rsidRDefault="198ED366" w:rsidP="4FF7F78E">
      <w:pPr>
        <w:pStyle w:val="PargrafodaLista"/>
        <w:numPr>
          <w:ilvl w:val="0"/>
          <w:numId w:val="1"/>
        </w:numPr>
        <w:spacing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asseguram um futuro sustentável 🌏</w:t>
      </w:r>
    </w:p>
    <w:p w14:paraId="0E8AD6DC" w14:textId="65FBA382" w:rsidR="198ED366" w:rsidRPr="00D851B7" w:rsidRDefault="198ED366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O seu jardim é uma pequena peça de um puzzle maior. Partilhe a sua sabedoria e junte-se ao movimento #</w:t>
      </w:r>
      <w:r w:rsidRPr="00D851B7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D851B7">
        <w:rPr>
          <w:rFonts w:ascii="Tahoma" w:hAnsi="Tahoma"/>
          <w:color w:val="000000" w:themeColor="text1"/>
          <w:sz w:val="22"/>
        </w:rPr>
        <w:t xml:space="preserve"> para inspirar os outros.</w:t>
      </w:r>
    </w:p>
    <w:p w14:paraId="2046E008" w14:textId="52F45A02" w:rsidR="4FF7F78E" w:rsidRPr="00E05C01" w:rsidRDefault="4FF7F78E" w:rsidP="4FF7F78E">
      <w:pPr>
        <w:spacing w:before="240" w:after="0"/>
        <w:rPr>
          <w:rFonts w:ascii="Tahoma" w:eastAsia="Tahoma" w:hAnsi="Tahoma" w:cs="Tahoma"/>
          <w:color w:val="000000" w:themeColor="text1"/>
          <w:sz w:val="22"/>
          <w:szCs w:val="22"/>
        </w:rPr>
      </w:pPr>
    </w:p>
    <w:p w14:paraId="3AC17B02" w14:textId="7FF0C2A6" w:rsidR="198ED366" w:rsidRPr="00D851B7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  <w:highlight w:val="yellow"/>
        </w:rPr>
      </w:pPr>
      <w:r w:rsidRPr="00D851B7">
        <w:rPr>
          <w:rFonts w:ascii="Tahoma" w:hAnsi="Tahoma"/>
          <w:b/>
          <w:color w:val="000000" w:themeColor="text1"/>
          <w:sz w:val="22"/>
          <w:highlight w:val="yellow"/>
        </w:rPr>
        <w:t>POST 3 – Jovem pai/mãe consciente</w:t>
      </w:r>
      <w:r w:rsidRPr="00D851B7">
        <w:rPr>
          <w:rFonts w:ascii="Tahoma" w:hAnsi="Tahoma"/>
          <w:b/>
          <w:color w:val="000000" w:themeColor="text1"/>
          <w:sz w:val="22"/>
        </w:rPr>
        <w:t xml:space="preserve"> </w:t>
      </w:r>
    </w:p>
    <w:p w14:paraId="3334D55E" w14:textId="62AFFDEF" w:rsidR="198ED366" w:rsidRPr="00D851B7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 xml:space="preserve">Alguma vez pensou na forma como as plantas contribuem para o bem-estar do seu filho na vida quotidiana? 🌱 Desde os alimentos nutritivos que consomem até ao ar puro que respiram, a </w:t>
      </w:r>
      <w:r w:rsidR="00E05C01">
        <w:rPr>
          <w:rFonts w:ascii="Tahoma" w:hAnsi="Tahoma"/>
          <w:color w:val="000000" w:themeColor="text1"/>
          <w:sz w:val="22"/>
        </w:rPr>
        <w:t xml:space="preserve">manutenção da </w:t>
      </w:r>
      <w:r w:rsidRPr="00D851B7">
        <w:rPr>
          <w:rFonts w:ascii="Tahoma" w:hAnsi="Tahoma"/>
          <w:color w:val="000000" w:themeColor="text1"/>
          <w:sz w:val="22"/>
        </w:rPr>
        <w:t>saúde das plantas é essencial. 🥦🌬️</w:t>
      </w:r>
    </w:p>
    <w:p w14:paraId="538EEA02" w14:textId="2B9511DE" w:rsidR="198ED366" w:rsidRPr="00D851B7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Junte-se ao movimento #</w:t>
      </w:r>
      <w:r w:rsidRPr="00D851B7">
        <w:rPr>
          <w:rFonts w:ascii="Tahoma" w:hAnsi="Tahoma"/>
          <w:color w:val="000000" w:themeColor="text1"/>
          <w:sz w:val="22"/>
          <w:highlight w:val="yellow"/>
        </w:rPr>
        <w:t>PlantHealth4Life</w:t>
      </w:r>
      <w:r w:rsidRPr="00D851B7">
        <w:rPr>
          <w:rFonts w:ascii="Tahoma" w:hAnsi="Tahoma"/>
          <w:color w:val="000000" w:themeColor="text1"/>
          <w:sz w:val="22"/>
        </w:rPr>
        <w:t xml:space="preserve"> e explore formas divertidas de ajudar as crianças a descobrir a importância de preservar </w:t>
      </w:r>
      <w:r w:rsidR="00E05C01">
        <w:rPr>
          <w:rFonts w:ascii="Tahoma" w:hAnsi="Tahoma"/>
          <w:color w:val="000000" w:themeColor="text1"/>
          <w:sz w:val="22"/>
        </w:rPr>
        <w:t xml:space="preserve"> as plantas</w:t>
      </w:r>
      <w:r w:rsidRPr="00D851B7">
        <w:rPr>
          <w:rFonts w:ascii="Tahoma" w:hAnsi="Tahoma"/>
          <w:color w:val="000000" w:themeColor="text1"/>
          <w:sz w:val="22"/>
        </w:rPr>
        <w:t>.</w:t>
      </w:r>
    </w:p>
    <w:p w14:paraId="25F9B73E" w14:textId="7FAAC8D5" w:rsidR="198ED366" w:rsidRPr="00D851B7" w:rsidRDefault="198ED366" w:rsidP="4FF7F78E">
      <w:pPr>
        <w:spacing w:before="240" w:after="240"/>
        <w:rPr>
          <w:rFonts w:ascii="Tahoma" w:eastAsia="Tahoma" w:hAnsi="Tahoma" w:cs="Tahoma"/>
          <w:color w:val="000000" w:themeColor="text1"/>
          <w:sz w:val="22"/>
          <w:szCs w:val="22"/>
        </w:rPr>
      </w:pPr>
      <w:r w:rsidRPr="00D851B7">
        <w:rPr>
          <w:rFonts w:ascii="Tahoma" w:hAnsi="Tahoma"/>
          <w:color w:val="000000" w:themeColor="text1"/>
          <w:sz w:val="22"/>
        </w:rPr>
        <w:t>Juntos, podemos cultivar um futuro mais saudável para as nossas famílias e para o nosso ambiente. 💚</w:t>
      </w:r>
    </w:p>
    <w:p w14:paraId="2CA48C0F" w14:textId="262D5952" w:rsidR="4FF7F78E" w:rsidRPr="00D851B7" w:rsidRDefault="4FF7F78E" w:rsidP="4FF7F78E">
      <w:pPr>
        <w:spacing w:after="0"/>
        <w:rPr>
          <w:rFonts w:ascii="Tahoma" w:eastAsia="Tahoma" w:hAnsi="Tahoma" w:cs="Tahoma"/>
          <w:color w:val="000000" w:themeColor="text1"/>
          <w:sz w:val="22"/>
          <w:szCs w:val="22"/>
          <w:lang w:val="en-US"/>
        </w:rPr>
      </w:pPr>
    </w:p>
    <w:sectPr w:rsidR="4FF7F78E" w:rsidRPr="00D85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36ACA" w14:textId="77777777" w:rsidR="00F34673" w:rsidRPr="00D851B7" w:rsidRDefault="00F34673" w:rsidP="00D851B7">
      <w:pPr>
        <w:spacing w:after="0" w:line="240" w:lineRule="auto"/>
      </w:pPr>
      <w:r w:rsidRPr="00D851B7">
        <w:separator/>
      </w:r>
    </w:p>
  </w:endnote>
  <w:endnote w:type="continuationSeparator" w:id="0">
    <w:p w14:paraId="2B3D297A" w14:textId="77777777" w:rsidR="00F34673" w:rsidRPr="00D851B7" w:rsidRDefault="00F34673" w:rsidP="00D851B7">
      <w:pPr>
        <w:spacing w:after="0" w:line="240" w:lineRule="auto"/>
      </w:pPr>
      <w:r w:rsidRPr="00D851B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22E8D" w14:textId="77777777" w:rsidR="00F34673" w:rsidRPr="00D851B7" w:rsidRDefault="00F34673" w:rsidP="00D851B7">
      <w:pPr>
        <w:spacing w:after="0" w:line="240" w:lineRule="auto"/>
      </w:pPr>
      <w:r w:rsidRPr="00D851B7">
        <w:separator/>
      </w:r>
    </w:p>
  </w:footnote>
  <w:footnote w:type="continuationSeparator" w:id="0">
    <w:p w14:paraId="74525E25" w14:textId="77777777" w:rsidR="00F34673" w:rsidRPr="00D851B7" w:rsidRDefault="00F34673" w:rsidP="00D851B7">
      <w:pPr>
        <w:spacing w:after="0" w:line="240" w:lineRule="auto"/>
      </w:pPr>
      <w:r w:rsidRPr="00D851B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27781"/>
    <w:multiLevelType w:val="hybridMultilevel"/>
    <w:tmpl w:val="0F00B0F6"/>
    <w:lvl w:ilvl="0" w:tplc="583C471C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5F801F50">
      <w:start w:val="1"/>
      <w:numFmt w:val="lowerLetter"/>
      <w:lvlText w:val="%2."/>
      <w:lvlJc w:val="left"/>
      <w:pPr>
        <w:ind w:left="1440" w:hanging="360"/>
      </w:pPr>
    </w:lvl>
    <w:lvl w:ilvl="2" w:tplc="B94AF75E">
      <w:start w:val="1"/>
      <w:numFmt w:val="lowerRoman"/>
      <w:lvlText w:val="%3."/>
      <w:lvlJc w:val="right"/>
      <w:pPr>
        <w:ind w:left="2160" w:hanging="180"/>
      </w:pPr>
    </w:lvl>
    <w:lvl w:ilvl="3" w:tplc="6E784B14">
      <w:start w:val="1"/>
      <w:numFmt w:val="decimal"/>
      <w:lvlText w:val="%4."/>
      <w:lvlJc w:val="left"/>
      <w:pPr>
        <w:ind w:left="2880" w:hanging="360"/>
      </w:pPr>
    </w:lvl>
    <w:lvl w:ilvl="4" w:tplc="B4F0E7C8">
      <w:start w:val="1"/>
      <w:numFmt w:val="lowerLetter"/>
      <w:lvlText w:val="%5."/>
      <w:lvlJc w:val="left"/>
      <w:pPr>
        <w:ind w:left="3600" w:hanging="360"/>
      </w:pPr>
    </w:lvl>
    <w:lvl w:ilvl="5" w:tplc="61EE7D14">
      <w:start w:val="1"/>
      <w:numFmt w:val="lowerRoman"/>
      <w:lvlText w:val="%6."/>
      <w:lvlJc w:val="right"/>
      <w:pPr>
        <w:ind w:left="4320" w:hanging="180"/>
      </w:pPr>
    </w:lvl>
    <w:lvl w:ilvl="6" w:tplc="F252C65E">
      <w:start w:val="1"/>
      <w:numFmt w:val="decimal"/>
      <w:lvlText w:val="%7."/>
      <w:lvlJc w:val="left"/>
      <w:pPr>
        <w:ind w:left="5040" w:hanging="360"/>
      </w:pPr>
    </w:lvl>
    <w:lvl w:ilvl="7" w:tplc="8F8A3DE0">
      <w:start w:val="1"/>
      <w:numFmt w:val="lowerLetter"/>
      <w:lvlText w:val="%8."/>
      <w:lvlJc w:val="left"/>
      <w:pPr>
        <w:ind w:left="5760" w:hanging="360"/>
      </w:pPr>
    </w:lvl>
    <w:lvl w:ilvl="8" w:tplc="0C543A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C4147"/>
    <w:multiLevelType w:val="hybridMultilevel"/>
    <w:tmpl w:val="B7EEDBBC"/>
    <w:lvl w:ilvl="0" w:tplc="4866E87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366AE08A">
      <w:start w:val="1"/>
      <w:numFmt w:val="lowerLetter"/>
      <w:lvlText w:val="%2."/>
      <w:lvlJc w:val="left"/>
      <w:pPr>
        <w:ind w:left="1440" w:hanging="360"/>
      </w:pPr>
    </w:lvl>
    <w:lvl w:ilvl="2" w:tplc="C2FCDACC">
      <w:start w:val="1"/>
      <w:numFmt w:val="lowerRoman"/>
      <w:lvlText w:val="%3."/>
      <w:lvlJc w:val="right"/>
      <w:pPr>
        <w:ind w:left="2160" w:hanging="180"/>
      </w:pPr>
    </w:lvl>
    <w:lvl w:ilvl="3" w:tplc="63504B54">
      <w:start w:val="1"/>
      <w:numFmt w:val="decimal"/>
      <w:lvlText w:val="%4."/>
      <w:lvlJc w:val="left"/>
      <w:pPr>
        <w:ind w:left="2880" w:hanging="360"/>
      </w:pPr>
    </w:lvl>
    <w:lvl w:ilvl="4" w:tplc="65F0165C">
      <w:start w:val="1"/>
      <w:numFmt w:val="lowerLetter"/>
      <w:lvlText w:val="%5."/>
      <w:lvlJc w:val="left"/>
      <w:pPr>
        <w:ind w:left="3600" w:hanging="360"/>
      </w:pPr>
    </w:lvl>
    <w:lvl w:ilvl="5" w:tplc="36A6E326">
      <w:start w:val="1"/>
      <w:numFmt w:val="lowerRoman"/>
      <w:lvlText w:val="%6."/>
      <w:lvlJc w:val="right"/>
      <w:pPr>
        <w:ind w:left="4320" w:hanging="180"/>
      </w:pPr>
    </w:lvl>
    <w:lvl w:ilvl="6" w:tplc="CECCE84C">
      <w:start w:val="1"/>
      <w:numFmt w:val="decimal"/>
      <w:lvlText w:val="%7."/>
      <w:lvlJc w:val="left"/>
      <w:pPr>
        <w:ind w:left="5040" w:hanging="360"/>
      </w:pPr>
    </w:lvl>
    <w:lvl w:ilvl="7" w:tplc="4A922A44">
      <w:start w:val="1"/>
      <w:numFmt w:val="lowerLetter"/>
      <w:lvlText w:val="%8."/>
      <w:lvlJc w:val="left"/>
      <w:pPr>
        <w:ind w:left="5760" w:hanging="360"/>
      </w:pPr>
    </w:lvl>
    <w:lvl w:ilvl="8" w:tplc="E806E17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FE901"/>
    <w:multiLevelType w:val="hybridMultilevel"/>
    <w:tmpl w:val="3440CD20"/>
    <w:lvl w:ilvl="0" w:tplc="FA1A53E4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</w:rPr>
    </w:lvl>
    <w:lvl w:ilvl="1" w:tplc="C5E8D2BE">
      <w:start w:val="1"/>
      <w:numFmt w:val="lowerLetter"/>
      <w:lvlText w:val="%2."/>
      <w:lvlJc w:val="left"/>
      <w:pPr>
        <w:ind w:left="1440" w:hanging="360"/>
      </w:pPr>
    </w:lvl>
    <w:lvl w:ilvl="2" w:tplc="6756E590">
      <w:start w:val="1"/>
      <w:numFmt w:val="lowerRoman"/>
      <w:lvlText w:val="%3."/>
      <w:lvlJc w:val="right"/>
      <w:pPr>
        <w:ind w:left="2160" w:hanging="180"/>
      </w:pPr>
    </w:lvl>
    <w:lvl w:ilvl="3" w:tplc="5FE68C12">
      <w:start w:val="1"/>
      <w:numFmt w:val="decimal"/>
      <w:lvlText w:val="%4."/>
      <w:lvlJc w:val="left"/>
      <w:pPr>
        <w:ind w:left="2880" w:hanging="360"/>
      </w:pPr>
    </w:lvl>
    <w:lvl w:ilvl="4" w:tplc="1592EB9E">
      <w:start w:val="1"/>
      <w:numFmt w:val="lowerLetter"/>
      <w:lvlText w:val="%5."/>
      <w:lvlJc w:val="left"/>
      <w:pPr>
        <w:ind w:left="3600" w:hanging="360"/>
      </w:pPr>
    </w:lvl>
    <w:lvl w:ilvl="5" w:tplc="A1F4ADCA">
      <w:start w:val="1"/>
      <w:numFmt w:val="lowerRoman"/>
      <w:lvlText w:val="%6."/>
      <w:lvlJc w:val="right"/>
      <w:pPr>
        <w:ind w:left="4320" w:hanging="180"/>
      </w:pPr>
    </w:lvl>
    <w:lvl w:ilvl="6" w:tplc="AC18961E">
      <w:start w:val="1"/>
      <w:numFmt w:val="decimal"/>
      <w:lvlText w:val="%7."/>
      <w:lvlJc w:val="left"/>
      <w:pPr>
        <w:ind w:left="5040" w:hanging="360"/>
      </w:pPr>
    </w:lvl>
    <w:lvl w:ilvl="7" w:tplc="918C31D0">
      <w:start w:val="1"/>
      <w:numFmt w:val="lowerLetter"/>
      <w:lvlText w:val="%8."/>
      <w:lvlJc w:val="left"/>
      <w:pPr>
        <w:ind w:left="5760" w:hanging="360"/>
      </w:pPr>
    </w:lvl>
    <w:lvl w:ilvl="8" w:tplc="838635DE">
      <w:start w:val="1"/>
      <w:numFmt w:val="lowerRoman"/>
      <w:lvlText w:val="%9."/>
      <w:lvlJc w:val="right"/>
      <w:pPr>
        <w:ind w:left="6480" w:hanging="180"/>
      </w:pPr>
    </w:lvl>
  </w:abstractNum>
  <w:num w:numId="1" w16cid:durableId="1178891198">
    <w:abstractNumId w:val="2"/>
  </w:num>
  <w:num w:numId="2" w16cid:durableId="4404611">
    <w:abstractNumId w:val="0"/>
  </w:num>
  <w:num w:numId="3" w16cid:durableId="925111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7304632"/>
    <w:rsid w:val="00203893"/>
    <w:rsid w:val="003A543E"/>
    <w:rsid w:val="004E0538"/>
    <w:rsid w:val="009D6011"/>
    <w:rsid w:val="00C055B7"/>
    <w:rsid w:val="00D12B8B"/>
    <w:rsid w:val="00D851B7"/>
    <w:rsid w:val="00DB297E"/>
    <w:rsid w:val="00E05C01"/>
    <w:rsid w:val="00F34673"/>
    <w:rsid w:val="04D4E59C"/>
    <w:rsid w:val="05244060"/>
    <w:rsid w:val="17312B8E"/>
    <w:rsid w:val="198ED366"/>
    <w:rsid w:val="238A1FE5"/>
    <w:rsid w:val="2E1CFA76"/>
    <w:rsid w:val="42DCCA20"/>
    <w:rsid w:val="47304632"/>
    <w:rsid w:val="4FF7F78E"/>
    <w:rsid w:val="50F32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304632"/>
  <w15:chartTrackingRefBased/>
  <w15:docId w15:val="{D788E50B-9F4E-45EF-97E6-754033F6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t-PT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te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rPr>
      <w:rFonts w:eastAsiaTheme="majorEastAsia" w:cstheme="majorBidi"/>
      <w:color w:val="272727" w:themeColor="text1" w:themeTint="D8"/>
    </w:rPr>
  </w:style>
  <w:style w:type="character" w:customStyle="1" w:styleId="TtuloCarter">
    <w:name w:val="Título Caráter"/>
    <w:basedOn w:val="Tipodeletrapredefinidodopargrafo"/>
    <w:link w:val="Ttulo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te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tuloCarter">
    <w:name w:val="Subtítulo Caráter"/>
    <w:basedOn w:val="Tipodeletrapredefinidodopargrafo"/>
    <w:link w:val="Subttulo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tulo">
    <w:name w:val="Subtitle"/>
    <w:basedOn w:val="Normal"/>
    <w:next w:val="Normal"/>
    <w:link w:val="SubttuloCarte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nfaseIntensa">
    <w:name w:val="Intense Emphasis"/>
    <w:basedOn w:val="Tipodeletrapredefinidodopargrafo"/>
    <w:uiPriority w:val="21"/>
    <w:qFormat/>
    <w:rPr>
      <w:i/>
      <w:iCs/>
      <w:color w:val="0F4761" w:themeColor="accent1" w:themeShade="BF"/>
    </w:rPr>
  </w:style>
  <w:style w:type="character" w:customStyle="1" w:styleId="CitaoCarter">
    <w:name w:val="Citação Caráter"/>
    <w:basedOn w:val="Tipodeletrapredefinidodopargrafo"/>
    <w:link w:val="Citao"/>
    <w:uiPriority w:val="29"/>
    <w:rPr>
      <w:i/>
      <w:iCs/>
      <w:color w:val="404040" w:themeColor="text1" w:themeTint="BF"/>
    </w:rPr>
  </w:style>
  <w:style w:type="paragraph" w:styleId="Citao">
    <w:name w:val="Quote"/>
    <w:basedOn w:val="Normal"/>
    <w:next w:val="Normal"/>
    <w:link w:val="CitaoCarte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PargrafodaLista">
    <w:name w:val="List Paragraph"/>
    <w:basedOn w:val="Normal"/>
    <w:uiPriority w:val="34"/>
    <w:qFormat/>
    <w:rsid w:val="2E1CFA76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D85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851B7"/>
  </w:style>
  <w:style w:type="paragraph" w:styleId="Rodap">
    <w:name w:val="footer"/>
    <w:basedOn w:val="Normal"/>
    <w:link w:val="RodapCarter"/>
    <w:uiPriority w:val="99"/>
    <w:unhideWhenUsed/>
    <w:rsid w:val="00D85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D851B7"/>
  </w:style>
  <w:style w:type="paragraph" w:styleId="Reviso">
    <w:name w:val="Revision"/>
    <w:hidden/>
    <w:uiPriority w:val="99"/>
    <w:semiHidden/>
    <w:rsid w:val="00E05C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11a519-8876-491d-8de4-efb46eaf868d">
      <Terms xmlns="http://schemas.microsoft.com/office/infopath/2007/PartnerControls">
        <TermInfo xmlns="http://schemas.microsoft.com/office/infopath/2007/PartnerControls">
          <TermName xmlns="http://schemas.microsoft.com/office/infopath/2007/PartnerControls"/>
          <TermId xmlns="http://schemas.microsoft.com/office/infopath/2007/PartnerControls"/>
        </TermInfo>
      </Terms>
    </lcf76f155ced4ddcb4097134ff3c332f>
    <TaxCatchAll xmlns="85a1b0b8-d8f3-4231-9410-7b54b719e9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6" ma:contentTypeDescription="Create a new document." ma:contentTypeScope="" ma:versionID="c5b2407e2382f80c6820033c975cf46d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9d03239c7c86f5a2f9ba396bd9d5b2c0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D92D65-AC78-456A-8F23-D759F21EEC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1E4990-18BB-43BF-ADEC-B5F4801437B7}">
  <ds:schemaRefs>
    <ds:schemaRef ds:uri="http://schemas.microsoft.com/office/2006/metadata/properties"/>
    <ds:schemaRef ds:uri="http://schemas.microsoft.com/office/infopath/2007/PartnerControls"/>
    <ds:schemaRef ds:uri="7111a519-8876-491d-8de4-efb46eaf868d"/>
    <ds:schemaRef ds:uri="85a1b0b8-d8f3-4231-9410-7b54b719e9e5"/>
  </ds:schemaRefs>
</ds:datastoreItem>
</file>

<file path=customXml/itemProps3.xml><?xml version="1.0" encoding="utf-8"?>
<ds:datastoreItem xmlns:ds="http://schemas.openxmlformats.org/officeDocument/2006/customXml" ds:itemID="{A423CCBF-D76B-4C95-BEE9-B9CA9210FA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11a519-8876-491d-8de4-efb46eaf868d"/>
    <ds:schemaRef ds:uri="85a1b0b8-d8f3-4231-9410-7b54b719e9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1273</Characters>
  <Application>Microsoft Office Word</Application>
  <DocSecurity>0</DocSecurity>
  <Lines>10</Lines>
  <Paragraphs>3</Paragraphs>
  <ScaleCrop>false</ScaleCrop>
  <Company>CDT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CDT</dc:creator>
  <cp:keywords/>
  <dc:description/>
  <cp:lastModifiedBy>Alexandra Mendonça</cp:lastModifiedBy>
  <cp:revision>2</cp:revision>
  <dcterms:created xsi:type="dcterms:W3CDTF">2025-05-05T12:57:00Z</dcterms:created>
  <dcterms:modified xsi:type="dcterms:W3CDTF">2025-05-05T12:57:00Z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0x010100146C8CABCC237842926B005CE08B5F0E</vt:lpwstr>
  </property>
  <property fmtid="{D5CDD505-2E9C-101B-9397-08002B2CF9AE}" pid="3" name="MediaServiceImageTags">
    <vt:lpwstr/>
  </property>
</Properties>
</file>